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55pt;width:443.7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2020年第</w:t>
      </w:r>
      <w:r>
        <w:rPr>
          <w:rFonts w:hint="eastAsia" w:ascii="Times New Roman" w:hAnsi="Times New Roman" w:eastAsia="仿宋_GB2312"/>
          <w:b/>
          <w:bCs/>
          <w:kern w:val="0"/>
          <w:sz w:val="32"/>
          <w:szCs w:val="32"/>
          <w:lang w:val="en-US" w:eastAsia="zh-CN"/>
        </w:rPr>
        <w:t>3</w:t>
      </w:r>
      <w:r>
        <w:rPr>
          <w:rFonts w:ascii="Times New Roman" w:hAnsi="Times New Roman" w:eastAsia="仿宋_GB2312"/>
          <w:b/>
          <w:bCs/>
          <w:kern w:val="0"/>
          <w:sz w:val="32"/>
          <w:szCs w:val="32"/>
        </w:rPr>
        <w:t>期（总第2</w:t>
      </w:r>
      <w:r>
        <w:rPr>
          <w:rFonts w:hint="eastAsia" w:ascii="Times New Roman" w:hAnsi="Times New Roman" w:eastAsia="仿宋_GB2312"/>
          <w:b/>
          <w:bCs/>
          <w:kern w:val="0"/>
          <w:sz w:val="32"/>
          <w:szCs w:val="32"/>
          <w:lang w:val="en-US" w:eastAsia="zh-CN"/>
        </w:rPr>
        <w:t>7</w:t>
      </w:r>
      <w:r>
        <w:rPr>
          <w:rFonts w:ascii="Times New Roman" w:hAnsi="Times New Roman" w:eastAsia="仿宋_GB2312"/>
          <w:b/>
          <w:bCs/>
          <w:kern w:val="0"/>
          <w:sz w:val="32"/>
          <w:szCs w:val="32"/>
        </w:rPr>
        <w:t>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2020年</w:t>
      </w:r>
      <w:r>
        <w:rPr>
          <w:rFonts w:hint="eastAsia" w:ascii="Times New Roman" w:hAnsi="Times New Roman" w:eastAsia="仿宋_GB2312"/>
          <w:b/>
          <w:bCs/>
          <w:kern w:val="0"/>
          <w:sz w:val="32"/>
          <w:szCs w:val="32"/>
          <w:lang w:val="en-US" w:eastAsia="zh-CN"/>
        </w:rPr>
        <w:t>3</w:t>
      </w:r>
      <w:r>
        <w:rPr>
          <w:rFonts w:ascii="Times New Roman" w:hAnsi="Times New Roman" w:eastAsia="仿宋_GB2312"/>
          <w:b/>
          <w:bCs/>
          <w:kern w:val="0"/>
          <w:sz w:val="32"/>
          <w:szCs w:val="32"/>
        </w:rPr>
        <w:t>月</w:t>
      </w:r>
      <w:r>
        <w:rPr>
          <w:rFonts w:hint="eastAsia" w:ascii="Times New Roman" w:hAnsi="Times New Roman" w:eastAsia="仿宋_GB2312"/>
          <w:b/>
          <w:bCs/>
          <w:kern w:val="0"/>
          <w:sz w:val="32"/>
          <w:szCs w:val="32"/>
          <w:lang w:val="en-US" w:eastAsia="zh-CN"/>
        </w:rPr>
        <w:t>16</w:t>
      </w:r>
      <w:r>
        <w:rPr>
          <w:rFonts w:ascii="Times New Roman" w:hAnsi="Times New Roman" w:eastAsia="仿宋_GB2312"/>
          <w:b/>
          <w:bCs/>
          <w:kern w:val="0"/>
          <w:sz w:val="32"/>
          <w:szCs w:val="32"/>
        </w:rPr>
        <w:t>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480" w:lineRule="exact"/>
        <w:jc w:val="center"/>
        <w:rPr>
          <w:rFonts w:ascii="Times New Roman" w:hAnsi="Times New Roman" w:eastAsia="方正小标宋简体"/>
          <w:bCs/>
          <w:sz w:val="44"/>
          <w:szCs w:val="44"/>
        </w:rPr>
      </w:pPr>
    </w:p>
    <w:p>
      <w:pPr>
        <w:spacing w:line="578" w:lineRule="exact"/>
        <w:jc w:val="center"/>
        <w:rPr>
          <w:rFonts w:hint="eastAsia" w:ascii="Times New Roman" w:hAnsi="方正小标宋简体" w:eastAsia="方正小标宋简体"/>
          <w:bCs/>
          <w:sz w:val="44"/>
          <w:szCs w:val="44"/>
          <w:lang w:eastAsia="zh-CN"/>
        </w:rPr>
      </w:pPr>
      <w:r>
        <w:rPr>
          <w:rFonts w:hint="eastAsia" w:ascii="Times New Roman" w:hAnsi="方正小标宋简体" w:eastAsia="方正小标宋简体"/>
          <w:bCs/>
          <w:sz w:val="44"/>
          <w:szCs w:val="44"/>
          <w:lang w:eastAsia="zh-CN"/>
        </w:rPr>
        <w:t>学习文件精神</w:t>
      </w:r>
      <w:r>
        <w:rPr>
          <w:rFonts w:hint="eastAsia" w:ascii="Times New Roman" w:hAnsi="方正小标宋简体" w:eastAsia="方正小标宋简体"/>
          <w:bCs/>
          <w:sz w:val="44"/>
          <w:szCs w:val="44"/>
        </w:rPr>
        <w:t xml:space="preserve">  </w:t>
      </w:r>
      <w:r>
        <w:rPr>
          <w:rFonts w:hint="eastAsia" w:ascii="Times New Roman" w:hAnsi="方正小标宋简体" w:eastAsia="方正小标宋简体"/>
          <w:bCs/>
          <w:sz w:val="44"/>
          <w:szCs w:val="44"/>
          <w:lang w:eastAsia="zh-CN"/>
        </w:rPr>
        <w:t>明确责任担当</w:t>
      </w:r>
    </w:p>
    <w:p>
      <w:pPr>
        <w:spacing w:line="578" w:lineRule="exact"/>
        <w:jc w:val="center"/>
        <w:rPr>
          <w:rFonts w:ascii="Times New Roman" w:hAnsi="Times New Roman" w:eastAsia="方正小标宋简体"/>
          <w:bCs/>
          <w:sz w:val="44"/>
          <w:szCs w:val="44"/>
        </w:rPr>
      </w:pPr>
      <w:r>
        <w:rPr>
          <w:rFonts w:ascii="Times New Roman" w:hAnsi="方正小标宋简体" w:eastAsia="方正小标宋简体"/>
          <w:bCs/>
          <w:sz w:val="44"/>
          <w:szCs w:val="44"/>
        </w:rPr>
        <w:t>达州市建筑业协会开展</w:t>
      </w:r>
      <w:r>
        <w:rPr>
          <w:rFonts w:hint="eastAsia" w:ascii="Times New Roman" w:hAnsi="Times New Roman" w:eastAsia="方正小标宋简体"/>
          <w:bCs/>
          <w:sz w:val="44"/>
          <w:szCs w:val="44"/>
          <w:lang w:val="en-US" w:eastAsia="zh-CN"/>
        </w:rPr>
        <w:t>三</w:t>
      </w:r>
      <w:r>
        <w:rPr>
          <w:rFonts w:ascii="Times New Roman" w:hAnsi="方正小标宋简体" w:eastAsia="方正小标宋简体"/>
          <w:bCs/>
          <w:sz w:val="44"/>
          <w:szCs w:val="44"/>
        </w:rPr>
        <w:t>月份党</w:t>
      </w:r>
      <w:r>
        <w:rPr>
          <w:rFonts w:hint="eastAsia" w:ascii="Times New Roman" w:hAnsi="方正小标宋简体" w:eastAsia="方正小标宋简体"/>
          <w:bCs/>
          <w:sz w:val="44"/>
          <w:szCs w:val="44"/>
          <w:lang w:val="en-US" w:eastAsia="zh-CN"/>
        </w:rPr>
        <w:t>建</w:t>
      </w:r>
      <w:r>
        <w:rPr>
          <w:rFonts w:ascii="Times New Roman" w:hAnsi="方正小标宋简体" w:eastAsia="方正小标宋简体"/>
          <w:bCs/>
          <w:sz w:val="44"/>
          <w:szCs w:val="44"/>
        </w:rPr>
        <w:t>活动</w:t>
      </w:r>
    </w:p>
    <w:p>
      <w:pPr>
        <w:spacing w:line="578" w:lineRule="exact"/>
        <w:ind w:firstLine="640" w:firstLineChars="200"/>
        <w:rPr>
          <w:rFonts w:ascii="Times New Roman" w:hAnsi="Times New Roman" w:eastAsia="仿宋_GB2312"/>
          <w:sz w:val="32"/>
          <w:szCs w:val="32"/>
        </w:rPr>
      </w:pPr>
    </w:p>
    <w:p>
      <w:pPr>
        <w:spacing w:line="578"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2020年</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16</w:t>
      </w:r>
      <w:r>
        <w:rPr>
          <w:rFonts w:hint="eastAsia" w:ascii="方正仿宋简体" w:hAnsi="方正仿宋简体" w:eastAsia="方正仿宋简体" w:cs="方正仿宋简体"/>
          <w:sz w:val="32"/>
          <w:szCs w:val="32"/>
        </w:rPr>
        <w:t>日上午，中共达州市建筑业协会联合委员会</w:t>
      </w:r>
      <w:r>
        <w:rPr>
          <w:rFonts w:hint="eastAsia" w:ascii="方正仿宋简体" w:hAnsi="方正仿宋简体" w:eastAsia="方正仿宋简体" w:cs="方正仿宋简体"/>
          <w:sz w:val="32"/>
          <w:szCs w:val="32"/>
          <w:lang w:eastAsia="zh-CN"/>
        </w:rPr>
        <w:t>开展</w:t>
      </w:r>
      <w:r>
        <w:rPr>
          <w:rFonts w:hint="eastAsia" w:ascii="方正仿宋简体" w:hAnsi="方正仿宋简体" w:eastAsia="方正仿宋简体" w:cs="方正仿宋简体"/>
          <w:sz w:val="32"/>
          <w:szCs w:val="32"/>
        </w:rPr>
        <w:t>每月一期的党</w:t>
      </w:r>
      <w:r>
        <w:rPr>
          <w:rFonts w:hint="eastAsia" w:ascii="方正仿宋简体" w:hAnsi="方正仿宋简体" w:eastAsia="方正仿宋简体" w:cs="方正仿宋简体"/>
          <w:sz w:val="32"/>
          <w:szCs w:val="32"/>
          <w:lang w:eastAsia="zh-CN"/>
        </w:rPr>
        <w:t>建</w:t>
      </w:r>
      <w:r>
        <w:rPr>
          <w:rFonts w:hint="eastAsia" w:ascii="方正仿宋简体" w:hAnsi="方正仿宋简体" w:eastAsia="方正仿宋简体" w:cs="方正仿宋简体"/>
          <w:sz w:val="32"/>
          <w:szCs w:val="32"/>
        </w:rPr>
        <w:t>活动，</w:t>
      </w:r>
      <w:r>
        <w:rPr>
          <w:rFonts w:hint="eastAsia" w:ascii="方正仿宋简体" w:hAnsi="方正仿宋简体" w:eastAsia="方正仿宋简体" w:cs="方正仿宋简体"/>
          <w:sz w:val="32"/>
          <w:szCs w:val="32"/>
          <w:lang w:eastAsia="zh-CN"/>
        </w:rPr>
        <w:t>由于疫情期间不便大量人员聚集，</w:t>
      </w:r>
      <w:r>
        <w:rPr>
          <w:rFonts w:hint="eastAsia" w:ascii="方正仿宋简体" w:hAnsi="方正仿宋简体" w:eastAsia="方正仿宋简体" w:cs="方正仿宋简体"/>
          <w:sz w:val="32"/>
          <w:szCs w:val="32"/>
        </w:rPr>
        <w:t>协会</w:t>
      </w:r>
      <w:r>
        <w:rPr>
          <w:rFonts w:hint="eastAsia" w:ascii="方正仿宋简体" w:hAnsi="方正仿宋简体" w:eastAsia="方正仿宋简体" w:cs="方正仿宋简体"/>
          <w:sz w:val="32"/>
          <w:szCs w:val="32"/>
          <w:lang w:eastAsia="zh-CN"/>
        </w:rPr>
        <w:t>组织</w:t>
      </w:r>
      <w:r>
        <w:rPr>
          <w:rFonts w:hint="eastAsia" w:ascii="方正仿宋简体" w:hAnsi="方正仿宋简体" w:eastAsia="方正仿宋简体" w:cs="方正仿宋简体"/>
          <w:sz w:val="32"/>
          <w:szCs w:val="32"/>
        </w:rPr>
        <w:t>入党积极分子</w:t>
      </w:r>
      <w:r>
        <w:rPr>
          <w:rFonts w:hint="eastAsia" w:ascii="方正仿宋简体" w:hAnsi="方正仿宋简体" w:eastAsia="方正仿宋简体" w:cs="方正仿宋简体"/>
          <w:sz w:val="32"/>
          <w:szCs w:val="32"/>
          <w:lang w:eastAsia="zh-CN"/>
        </w:rPr>
        <w:t>和</w:t>
      </w:r>
      <w:r>
        <w:rPr>
          <w:rFonts w:hint="eastAsia" w:ascii="方正仿宋简体" w:hAnsi="方正仿宋简体" w:eastAsia="方正仿宋简体" w:cs="方正仿宋简体"/>
          <w:sz w:val="32"/>
          <w:szCs w:val="32"/>
        </w:rPr>
        <w:t>部分工作骨干参加</w:t>
      </w:r>
      <w:r>
        <w:rPr>
          <w:rFonts w:hint="eastAsia" w:ascii="方正仿宋简体" w:hAnsi="方正仿宋简体" w:eastAsia="方正仿宋简体" w:cs="方正仿宋简体"/>
          <w:sz w:val="32"/>
          <w:szCs w:val="32"/>
          <w:lang w:eastAsia="zh-CN"/>
        </w:rPr>
        <w:t>了本次活动</w:t>
      </w:r>
      <w:r>
        <w:rPr>
          <w:rFonts w:hint="eastAsia" w:ascii="方正仿宋简体" w:hAnsi="方正仿宋简体" w:eastAsia="方正仿宋简体" w:cs="方正仿宋简体"/>
          <w:sz w:val="32"/>
          <w:szCs w:val="32"/>
        </w:rPr>
        <w:t>，由第一书记刘虹同志主持</w:t>
      </w:r>
      <w:r>
        <w:rPr>
          <w:rFonts w:hint="eastAsia" w:ascii="方正仿宋简体" w:hAnsi="方正仿宋简体" w:eastAsia="方正仿宋简体" w:cs="方正仿宋简体"/>
          <w:sz w:val="32"/>
          <w:szCs w:val="32"/>
          <w:lang w:eastAsia="zh-CN"/>
        </w:rPr>
        <w:t>会议</w:t>
      </w:r>
      <w:r>
        <w:rPr>
          <w:rFonts w:hint="eastAsia" w:ascii="方正仿宋简体" w:hAnsi="方正仿宋简体" w:eastAsia="方正仿宋简体" w:cs="方正仿宋简体"/>
          <w:sz w:val="32"/>
          <w:szCs w:val="32"/>
        </w:rPr>
        <w:t>。</w:t>
      </w:r>
    </w:p>
    <w:p>
      <w:pPr>
        <w:spacing w:line="578" w:lineRule="exact"/>
        <w:ind w:firstLine="640" w:firstLineChars="200"/>
        <w:rPr>
          <w:rFonts w:hint="eastAsia" w:ascii="方正仿宋简体" w:hAnsi="方正仿宋简体" w:eastAsia="方正仿宋简体" w:cs="方正仿宋简体"/>
          <w:bCs/>
          <w:sz w:val="32"/>
          <w:szCs w:val="32"/>
          <w:lang w:eastAsia="zh-CN"/>
        </w:rPr>
      </w:pPr>
      <w:r>
        <w:rPr>
          <w:rFonts w:hint="eastAsia" w:ascii="方正仿宋简体" w:hAnsi="方正仿宋简体" w:eastAsia="方正仿宋简体" w:cs="方正仿宋简体"/>
          <w:sz w:val="32"/>
          <w:szCs w:val="32"/>
          <w:lang w:eastAsia="zh-CN"/>
        </w:rPr>
        <w:t>会上</w:t>
      </w:r>
      <w:r>
        <w:rPr>
          <w:rFonts w:hint="eastAsia" w:ascii="方正仿宋简体" w:hAnsi="方正仿宋简体" w:eastAsia="方正仿宋简体" w:cs="方正仿宋简体"/>
          <w:sz w:val="32"/>
          <w:szCs w:val="32"/>
        </w:rPr>
        <w:t>学习了</w:t>
      </w:r>
      <w:r>
        <w:rPr>
          <w:rFonts w:hint="eastAsia" w:ascii="方正仿宋简体" w:hAnsi="方正仿宋简体" w:eastAsia="方正仿宋简体" w:cs="方正仿宋简体"/>
          <w:sz w:val="32"/>
          <w:szCs w:val="32"/>
          <w:lang w:eastAsia="zh-CN"/>
        </w:rPr>
        <w:t>《习近平在决战决胜脱贫攻坚座谈会上的讲话》，学习了</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中共中央组织部关于抓紧做好新冠</w:t>
      </w:r>
      <w:bookmarkStart w:id="0" w:name="_GoBack"/>
      <w:bookmarkEnd w:id="0"/>
      <w:r>
        <w:rPr>
          <w:rFonts w:hint="eastAsia" w:ascii="方正仿宋简体" w:hAnsi="方正仿宋简体" w:eastAsia="方正仿宋简体" w:cs="方正仿宋简体"/>
          <w:sz w:val="32"/>
          <w:szCs w:val="32"/>
          <w:lang w:eastAsia="zh-CN"/>
        </w:rPr>
        <w:t>肺炎疫情防控第一线发展党员工作的通知</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传达了</w:t>
      </w:r>
      <w:r>
        <w:rPr>
          <w:rFonts w:hint="eastAsia" w:ascii="方正仿宋简体" w:hAnsi="方正仿宋简体" w:eastAsia="方正仿宋简体" w:cs="方正仿宋简体"/>
          <w:sz w:val="32"/>
          <w:szCs w:val="32"/>
          <w:lang w:val="en-US" w:eastAsia="zh-CN"/>
        </w:rPr>
        <w:t>《四川省民政厅关于充分发挥行业协会商会作用指导帮助企业科学精准防疫有序复工复产的通知》</w:t>
      </w:r>
      <w:r>
        <w:rPr>
          <w:rFonts w:hint="eastAsia" w:ascii="方正仿宋简体" w:hAnsi="方正仿宋简体" w:eastAsia="方正仿宋简体" w:cs="方正仿宋简体"/>
          <w:sz w:val="32"/>
          <w:szCs w:val="32"/>
          <w:lang w:eastAsia="zh-CN"/>
        </w:rPr>
        <w:t>等内容</w:t>
      </w:r>
      <w:r>
        <w:rPr>
          <w:rFonts w:hint="eastAsia" w:ascii="方正仿宋简体" w:hAnsi="方正仿宋简体" w:eastAsia="方正仿宋简体" w:cs="方正仿宋简体"/>
          <w:bCs/>
          <w:sz w:val="32"/>
          <w:szCs w:val="32"/>
          <w:lang w:eastAsia="zh-CN"/>
        </w:rPr>
        <w:t>。</w:t>
      </w:r>
    </w:p>
    <w:p>
      <w:pPr>
        <w:spacing w:line="578" w:lineRule="exact"/>
        <w:rPr>
          <w:rFonts w:ascii="Times New Roman" w:hAnsi="Times New Roman" w:eastAsia="仿宋_GB2312"/>
          <w:sz w:val="32"/>
          <w:szCs w:val="32"/>
        </w:rPr>
      </w:pPr>
    </w:p>
    <w:p>
      <w:pPr>
        <w:spacing w:line="578" w:lineRule="exact"/>
        <w:rPr>
          <w:rFonts w:hint="eastAsia" w:ascii="Times New Roman" w:hAnsi="Times New Roman" w:eastAsia="仿宋_GB2312"/>
          <w:sz w:val="32"/>
          <w:szCs w:val="32"/>
        </w:rPr>
      </w:pPr>
    </w:p>
    <w:p>
      <w:pPr>
        <w:spacing w:line="578" w:lineRule="exact"/>
        <w:rPr>
          <w:rFonts w:hint="eastAsia" w:ascii="Times New Roman" w:hAnsi="Times New Roman" w:eastAsia="仿宋_GB2312"/>
          <w:sz w:val="32"/>
          <w:szCs w:val="32"/>
        </w:rPr>
      </w:pPr>
    </w:p>
    <w:p>
      <w:pPr>
        <w:spacing w:line="578" w:lineRule="exact"/>
        <w:rPr>
          <w:rFonts w:hint="eastAsia" w:ascii="Times New Roman" w:hAnsi="Times New Roman" w:eastAsia="仿宋_GB2312"/>
          <w:sz w:val="32"/>
          <w:szCs w:val="32"/>
        </w:rPr>
      </w:pPr>
    </w:p>
    <w:p>
      <w:pPr>
        <w:spacing w:line="578" w:lineRule="exact"/>
        <w:rPr>
          <w:rFonts w:hint="eastAsia" w:ascii="Times New Roman" w:hAnsi="Times New Roman" w:eastAsia="仿宋_GB2312"/>
          <w:sz w:val="32"/>
          <w:szCs w:val="32"/>
        </w:rPr>
      </w:pPr>
    </w:p>
    <w:p>
      <w:pPr>
        <w:spacing w:line="578" w:lineRule="exact"/>
        <w:rPr>
          <w:rFonts w:hint="eastAsia" w:ascii="Times New Roman" w:hAnsi="Times New Roman" w:eastAsia="仿宋_GB2312"/>
          <w:sz w:val="32"/>
          <w:szCs w:val="32"/>
        </w:rPr>
      </w:pPr>
    </w:p>
    <w:p>
      <w:pPr>
        <w:spacing w:line="578" w:lineRule="exact"/>
        <w:rPr>
          <w:rFonts w:hint="eastAsia" w:ascii="Times New Roman" w:hAnsi="Times New Roman" w:eastAsia="仿宋_GB2312"/>
          <w:sz w:val="32"/>
          <w:szCs w:val="32"/>
        </w:rPr>
      </w:pPr>
    </w:p>
    <w:p>
      <w:pPr>
        <w:spacing w:line="578" w:lineRule="exact"/>
        <w:rPr>
          <w:rFonts w:hint="eastAsia" w:ascii="Times New Roman" w:hAnsi="Times New Roman" w:eastAsia="仿宋_GB2312"/>
          <w:sz w:val="32"/>
          <w:szCs w:val="32"/>
        </w:rPr>
      </w:pPr>
    </w:p>
    <w:p>
      <w:pPr>
        <w:spacing w:line="578" w:lineRule="exact"/>
        <w:rPr>
          <w:rFonts w:hint="eastAsia" w:ascii="Times New Roman" w:hAnsi="Times New Roman" w:eastAsia="仿宋_GB2312"/>
          <w:sz w:val="32"/>
          <w:szCs w:val="32"/>
        </w:rPr>
      </w:pPr>
    </w:p>
    <w:p>
      <w:pPr>
        <w:spacing w:line="578" w:lineRule="exact"/>
        <w:rPr>
          <w:rFonts w:ascii="Times New Roman" w:hAnsi="Times New Roman" w:eastAsia="仿宋_GB2312"/>
          <w:sz w:val="32"/>
          <w:szCs w:val="32"/>
        </w:rPr>
      </w:pPr>
    </w:p>
    <w:tbl>
      <w:tblPr>
        <w:tblStyle w:val="5"/>
        <w:tblpPr w:leftFromText="180" w:rightFromText="180" w:vertAnchor="text" w:horzAnchor="page" w:tblpXSpec="center" w:tblpY="5802"/>
        <w:tblOverlap w:val="neve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lang w:val="en-US" w:eastAsia="zh-CN"/>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20</w:t>
            </w:r>
            <w:r>
              <w:rPr>
                <w:rFonts w:ascii="Times New Roman" w:eastAsia="方正仿宋简体"/>
                <w:b/>
                <w:bCs/>
                <w:sz w:val="28"/>
                <w:szCs w:val="28"/>
              </w:rPr>
              <w:t>年</w:t>
            </w:r>
            <w:r>
              <w:rPr>
                <w:rFonts w:hint="eastAsia" w:ascii="Times New Roman" w:hAnsi="Times New Roman" w:eastAsia="方正仿宋简体"/>
                <w:b/>
                <w:bCs/>
                <w:sz w:val="28"/>
                <w:szCs w:val="28"/>
                <w:lang w:val="en-US" w:eastAsia="zh-CN"/>
              </w:rPr>
              <w:t>3</w:t>
            </w:r>
            <w:r>
              <w:rPr>
                <w:rFonts w:ascii="Times New Roman" w:eastAsia="方正仿宋简体"/>
                <w:b/>
                <w:bCs/>
                <w:sz w:val="28"/>
                <w:szCs w:val="28"/>
              </w:rPr>
              <w:t>月</w:t>
            </w:r>
            <w:r>
              <w:rPr>
                <w:rFonts w:hint="eastAsia" w:ascii="Times New Roman" w:hAnsi="Times New Roman" w:eastAsia="方正仿宋简体"/>
                <w:b/>
                <w:bCs/>
                <w:sz w:val="28"/>
                <w:szCs w:val="28"/>
                <w:lang w:val="en-US" w:eastAsia="zh-CN"/>
              </w:rPr>
              <w:t>16</w:t>
            </w:r>
            <w:r>
              <w:rPr>
                <w:rFonts w:ascii="Times New Roman" w:eastAsia="方正仿宋简体"/>
                <w:b/>
                <w:bCs/>
                <w:sz w:val="28"/>
                <w:szCs w:val="28"/>
              </w:rPr>
              <w:t>日印</w:t>
            </w:r>
          </w:p>
        </w:tc>
      </w:tr>
    </w:tbl>
    <w:p>
      <w:pPr>
        <w:spacing w:line="578" w:lineRule="exact"/>
        <w:rPr>
          <w:rFonts w:ascii="Times New Roman" w:hAnsi="Times New Roman" w:eastAsia="仿宋_GB2312"/>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行楷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C0D8D"/>
    <w:rsid w:val="0033450F"/>
    <w:rsid w:val="003C1558"/>
    <w:rsid w:val="00425F02"/>
    <w:rsid w:val="00434589"/>
    <w:rsid w:val="004653C6"/>
    <w:rsid w:val="004734E5"/>
    <w:rsid w:val="0048402B"/>
    <w:rsid w:val="00484F84"/>
    <w:rsid w:val="004C27BD"/>
    <w:rsid w:val="004F455A"/>
    <w:rsid w:val="00510624"/>
    <w:rsid w:val="00520C3D"/>
    <w:rsid w:val="00530B8B"/>
    <w:rsid w:val="00532002"/>
    <w:rsid w:val="005D1776"/>
    <w:rsid w:val="005E6990"/>
    <w:rsid w:val="00604BF7"/>
    <w:rsid w:val="00613E68"/>
    <w:rsid w:val="00634807"/>
    <w:rsid w:val="006B35D9"/>
    <w:rsid w:val="006D21E7"/>
    <w:rsid w:val="00892616"/>
    <w:rsid w:val="008D09A4"/>
    <w:rsid w:val="008D2C1A"/>
    <w:rsid w:val="00915935"/>
    <w:rsid w:val="00964E7A"/>
    <w:rsid w:val="00981FBD"/>
    <w:rsid w:val="00A174EA"/>
    <w:rsid w:val="00A33EBA"/>
    <w:rsid w:val="00A50112"/>
    <w:rsid w:val="00AA53E1"/>
    <w:rsid w:val="00B44637"/>
    <w:rsid w:val="00BB3949"/>
    <w:rsid w:val="00BE1E91"/>
    <w:rsid w:val="00C31557"/>
    <w:rsid w:val="00C51CDE"/>
    <w:rsid w:val="00C83091"/>
    <w:rsid w:val="00C839E7"/>
    <w:rsid w:val="00C975B9"/>
    <w:rsid w:val="00CA2BDD"/>
    <w:rsid w:val="00D466A4"/>
    <w:rsid w:val="00D655D9"/>
    <w:rsid w:val="00D704FE"/>
    <w:rsid w:val="00DE4ABC"/>
    <w:rsid w:val="00EB1D15"/>
    <w:rsid w:val="00F456CE"/>
    <w:rsid w:val="00F60BEB"/>
    <w:rsid w:val="010C1907"/>
    <w:rsid w:val="017934FD"/>
    <w:rsid w:val="01B74364"/>
    <w:rsid w:val="02023B5B"/>
    <w:rsid w:val="02A6715E"/>
    <w:rsid w:val="036F0F8B"/>
    <w:rsid w:val="03ED09F7"/>
    <w:rsid w:val="046E706A"/>
    <w:rsid w:val="04921D9F"/>
    <w:rsid w:val="051668CF"/>
    <w:rsid w:val="05654F7F"/>
    <w:rsid w:val="05CD5836"/>
    <w:rsid w:val="07503D82"/>
    <w:rsid w:val="07522C71"/>
    <w:rsid w:val="0762473D"/>
    <w:rsid w:val="07FC2D89"/>
    <w:rsid w:val="081E0FD2"/>
    <w:rsid w:val="0A0E53D0"/>
    <w:rsid w:val="0A973B61"/>
    <w:rsid w:val="0C647207"/>
    <w:rsid w:val="0C7158CE"/>
    <w:rsid w:val="0CC4464E"/>
    <w:rsid w:val="0D9860BE"/>
    <w:rsid w:val="0E5454F3"/>
    <w:rsid w:val="0E7E6A20"/>
    <w:rsid w:val="0F7F55E6"/>
    <w:rsid w:val="0F99478D"/>
    <w:rsid w:val="11061B63"/>
    <w:rsid w:val="113D1DA3"/>
    <w:rsid w:val="116E3644"/>
    <w:rsid w:val="11A42C25"/>
    <w:rsid w:val="12351C19"/>
    <w:rsid w:val="12A64409"/>
    <w:rsid w:val="12F31179"/>
    <w:rsid w:val="13FE4109"/>
    <w:rsid w:val="14262425"/>
    <w:rsid w:val="151A171C"/>
    <w:rsid w:val="1713206A"/>
    <w:rsid w:val="19FF6DE7"/>
    <w:rsid w:val="1C374C23"/>
    <w:rsid w:val="1CC53271"/>
    <w:rsid w:val="1CCE53BF"/>
    <w:rsid w:val="1DD36A50"/>
    <w:rsid w:val="1EFE65DE"/>
    <w:rsid w:val="216F2341"/>
    <w:rsid w:val="22E7229E"/>
    <w:rsid w:val="234165B1"/>
    <w:rsid w:val="24DA6EFE"/>
    <w:rsid w:val="25624827"/>
    <w:rsid w:val="25B2235F"/>
    <w:rsid w:val="26911A6A"/>
    <w:rsid w:val="26A9634D"/>
    <w:rsid w:val="27CF0579"/>
    <w:rsid w:val="286622CD"/>
    <w:rsid w:val="28A325B0"/>
    <w:rsid w:val="29016EBF"/>
    <w:rsid w:val="29064CB0"/>
    <w:rsid w:val="293D1F9A"/>
    <w:rsid w:val="29491FAF"/>
    <w:rsid w:val="2AB30138"/>
    <w:rsid w:val="2AE5745E"/>
    <w:rsid w:val="2AED47B2"/>
    <w:rsid w:val="2BC5653A"/>
    <w:rsid w:val="2BC635D7"/>
    <w:rsid w:val="2CD450FA"/>
    <w:rsid w:val="2CEF4547"/>
    <w:rsid w:val="2EB80431"/>
    <w:rsid w:val="2F627724"/>
    <w:rsid w:val="30F10893"/>
    <w:rsid w:val="3431016F"/>
    <w:rsid w:val="34342C1C"/>
    <w:rsid w:val="34924B78"/>
    <w:rsid w:val="34A83319"/>
    <w:rsid w:val="35547E0F"/>
    <w:rsid w:val="35704CD1"/>
    <w:rsid w:val="35B17A9B"/>
    <w:rsid w:val="362A2F55"/>
    <w:rsid w:val="36B5441E"/>
    <w:rsid w:val="370740EA"/>
    <w:rsid w:val="372244E0"/>
    <w:rsid w:val="37D26E2F"/>
    <w:rsid w:val="37E17757"/>
    <w:rsid w:val="3894252A"/>
    <w:rsid w:val="39FD71EE"/>
    <w:rsid w:val="3A386901"/>
    <w:rsid w:val="3AB25590"/>
    <w:rsid w:val="3C23080E"/>
    <w:rsid w:val="3C8E0559"/>
    <w:rsid w:val="3CE3290F"/>
    <w:rsid w:val="3CEA5C9B"/>
    <w:rsid w:val="3CF15886"/>
    <w:rsid w:val="3DD527B3"/>
    <w:rsid w:val="3EBC0C35"/>
    <w:rsid w:val="3F8F01AF"/>
    <w:rsid w:val="3FE24FF5"/>
    <w:rsid w:val="3FF0459E"/>
    <w:rsid w:val="40A03EE3"/>
    <w:rsid w:val="41A57EAD"/>
    <w:rsid w:val="42122D22"/>
    <w:rsid w:val="425A6187"/>
    <w:rsid w:val="42925156"/>
    <w:rsid w:val="45E22F3E"/>
    <w:rsid w:val="4624241F"/>
    <w:rsid w:val="46DC0C35"/>
    <w:rsid w:val="47584137"/>
    <w:rsid w:val="47C67A3B"/>
    <w:rsid w:val="4A7577D3"/>
    <w:rsid w:val="4C150D0E"/>
    <w:rsid w:val="4C3322AE"/>
    <w:rsid w:val="4CB05196"/>
    <w:rsid w:val="4CE94F1D"/>
    <w:rsid w:val="4DC9225F"/>
    <w:rsid w:val="4DF86B52"/>
    <w:rsid w:val="4EAF1527"/>
    <w:rsid w:val="4EBA2727"/>
    <w:rsid w:val="502116BA"/>
    <w:rsid w:val="513B416F"/>
    <w:rsid w:val="51BE11A0"/>
    <w:rsid w:val="536C5047"/>
    <w:rsid w:val="544B24E3"/>
    <w:rsid w:val="55613188"/>
    <w:rsid w:val="568B6D9A"/>
    <w:rsid w:val="56AA7D9E"/>
    <w:rsid w:val="575B6924"/>
    <w:rsid w:val="57E8017C"/>
    <w:rsid w:val="57FF4317"/>
    <w:rsid w:val="584E23A3"/>
    <w:rsid w:val="5890460D"/>
    <w:rsid w:val="58B50465"/>
    <w:rsid w:val="59C907EC"/>
    <w:rsid w:val="5B247605"/>
    <w:rsid w:val="5B6E6509"/>
    <w:rsid w:val="5B702B4D"/>
    <w:rsid w:val="5B817FFE"/>
    <w:rsid w:val="5C0D0985"/>
    <w:rsid w:val="5C342790"/>
    <w:rsid w:val="5CDC3420"/>
    <w:rsid w:val="5D697508"/>
    <w:rsid w:val="5D6F01B8"/>
    <w:rsid w:val="5DBE5BB8"/>
    <w:rsid w:val="5E377D23"/>
    <w:rsid w:val="60F00738"/>
    <w:rsid w:val="60F0684F"/>
    <w:rsid w:val="61111A03"/>
    <w:rsid w:val="61AF27B7"/>
    <w:rsid w:val="621D4EF5"/>
    <w:rsid w:val="62B77FEC"/>
    <w:rsid w:val="63705D28"/>
    <w:rsid w:val="63DA721C"/>
    <w:rsid w:val="65D61339"/>
    <w:rsid w:val="66504BC8"/>
    <w:rsid w:val="67B06E9F"/>
    <w:rsid w:val="67CE7EC5"/>
    <w:rsid w:val="67EA067D"/>
    <w:rsid w:val="68A36DF2"/>
    <w:rsid w:val="697301D6"/>
    <w:rsid w:val="69B95698"/>
    <w:rsid w:val="6A8305AB"/>
    <w:rsid w:val="6AE82F61"/>
    <w:rsid w:val="6B984516"/>
    <w:rsid w:val="6BDC0152"/>
    <w:rsid w:val="6C5C140B"/>
    <w:rsid w:val="6CAA4ABB"/>
    <w:rsid w:val="6CF61B7E"/>
    <w:rsid w:val="708573A1"/>
    <w:rsid w:val="70AD05E5"/>
    <w:rsid w:val="724653CB"/>
    <w:rsid w:val="730A4BFF"/>
    <w:rsid w:val="73323062"/>
    <w:rsid w:val="73F85CEF"/>
    <w:rsid w:val="743E6BBC"/>
    <w:rsid w:val="745F5E6F"/>
    <w:rsid w:val="74BC6964"/>
    <w:rsid w:val="75297665"/>
    <w:rsid w:val="76786469"/>
    <w:rsid w:val="76D35C73"/>
    <w:rsid w:val="7A3D4125"/>
    <w:rsid w:val="7BB64224"/>
    <w:rsid w:val="7C5F1E1E"/>
    <w:rsid w:val="7C865521"/>
    <w:rsid w:val="7D3D0C06"/>
    <w:rsid w:val="7E487CDC"/>
    <w:rsid w:val="7F985365"/>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880</Words>
  <Characters>136</Characters>
  <Lines>1</Lines>
  <Paragraphs>2</Paragraphs>
  <TotalTime>195</TotalTime>
  <ScaleCrop>false</ScaleCrop>
  <LinksUpToDate>false</LinksUpToDate>
  <CharactersWithSpaces>1014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Administrator</cp:lastModifiedBy>
  <cp:lastPrinted>2020-03-16T06:09:26Z</cp:lastPrinted>
  <dcterms:modified xsi:type="dcterms:W3CDTF">2020-03-16T06:12:13Z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